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152EC" w14:textId="6DB51189" w:rsidR="007D36FD" w:rsidRDefault="003E22C3" w:rsidP="003E4919">
      <w:pPr>
        <w:spacing w:line="240" w:lineRule="auto"/>
        <w:ind w:left="283" w:hanging="283"/>
        <w:jc w:val="both"/>
        <w:rPr>
          <w:rFonts w:ascii="Trebuchet MS" w:eastAsia="Calibri" w:hAnsi="Trebuchet MS" w:cstheme="minorHAnsi"/>
          <w:b/>
        </w:rPr>
      </w:pPr>
      <w:r w:rsidRPr="003E4919">
        <w:rPr>
          <w:rFonts w:ascii="Trebuchet MS" w:eastAsia="Calibri" w:hAnsi="Trebuchet MS" w:cstheme="minorHAnsi"/>
          <w:b/>
        </w:rPr>
        <w:t xml:space="preserve">SKLOP 1: </w:t>
      </w:r>
      <w:r w:rsidR="007D36FD">
        <w:rPr>
          <w:rFonts w:ascii="Trebuchet MS" w:eastAsia="Calibri" w:hAnsi="Trebuchet MS" w:cstheme="minorHAnsi"/>
          <w:b/>
        </w:rPr>
        <w:t>avtobusni prevozi otrok</w:t>
      </w:r>
    </w:p>
    <w:p w14:paraId="4B2016FB" w14:textId="77777777" w:rsidR="007D36FD" w:rsidRDefault="007D36FD" w:rsidP="003E4919">
      <w:pPr>
        <w:spacing w:line="240" w:lineRule="auto"/>
        <w:ind w:left="283" w:hanging="283"/>
        <w:jc w:val="both"/>
        <w:rPr>
          <w:rFonts w:ascii="Trebuchet MS" w:eastAsia="Calibri" w:hAnsi="Trebuchet MS" w:cstheme="minorHAnsi"/>
          <w:b/>
        </w:rPr>
      </w:pPr>
    </w:p>
    <w:p w14:paraId="41D70D10" w14:textId="3AE7010D" w:rsidR="00AD2FAE" w:rsidRPr="003E4919" w:rsidRDefault="00AD2FAE" w:rsidP="003E4919">
      <w:pPr>
        <w:spacing w:line="240" w:lineRule="auto"/>
        <w:ind w:left="283" w:hanging="283"/>
        <w:jc w:val="both"/>
        <w:rPr>
          <w:rFonts w:ascii="Trebuchet MS" w:eastAsia="Calibri" w:hAnsi="Trebuchet MS" w:cstheme="minorHAnsi"/>
          <w:b/>
        </w:rPr>
      </w:pPr>
      <w:r w:rsidRPr="003E4919">
        <w:rPr>
          <w:rFonts w:ascii="Trebuchet MS" w:eastAsia="Calibri" w:hAnsi="Trebuchet MS" w:cstheme="minorHAnsi"/>
          <w:b/>
        </w:rPr>
        <w:t xml:space="preserve">LINIJA </w:t>
      </w:r>
      <w:r w:rsidR="00600F87">
        <w:rPr>
          <w:rFonts w:ascii="Trebuchet MS" w:eastAsia="Calibri" w:hAnsi="Trebuchet MS" w:cstheme="minorHAnsi"/>
          <w:b/>
        </w:rPr>
        <w:t>št</w:t>
      </w:r>
      <w:r w:rsidRPr="003E4919">
        <w:rPr>
          <w:rFonts w:ascii="Trebuchet MS" w:eastAsia="Calibri" w:hAnsi="Trebuchet MS" w:cstheme="minorHAnsi"/>
          <w:b/>
        </w:rPr>
        <w:t>. 1: Črneča vas</w:t>
      </w:r>
      <w:r w:rsidR="003E4919">
        <w:rPr>
          <w:rFonts w:ascii="Trebuchet MS" w:eastAsia="Calibri" w:hAnsi="Trebuchet MS" w:cstheme="minorHAnsi"/>
          <w:b/>
        </w:rPr>
        <w:t xml:space="preserve"> – </w:t>
      </w:r>
      <w:r w:rsidRPr="003E4919">
        <w:rPr>
          <w:rFonts w:ascii="Trebuchet MS" w:eastAsia="Calibri" w:hAnsi="Trebuchet MS" w:cstheme="minorHAnsi"/>
          <w:b/>
        </w:rPr>
        <w:t>Oštrc</w:t>
      </w:r>
      <w:r w:rsidR="003E4919">
        <w:rPr>
          <w:rFonts w:ascii="Trebuchet MS" w:eastAsia="Calibri" w:hAnsi="Trebuchet MS" w:cstheme="minorHAnsi"/>
          <w:b/>
        </w:rPr>
        <w:t xml:space="preserve"> </w:t>
      </w:r>
      <w:r w:rsidRPr="003E4919">
        <w:rPr>
          <w:rFonts w:ascii="Trebuchet MS" w:eastAsia="Calibri" w:hAnsi="Trebuchet MS" w:cstheme="minorHAnsi"/>
          <w:b/>
        </w:rPr>
        <w:t>-</w:t>
      </w:r>
      <w:r w:rsidR="003E4919">
        <w:rPr>
          <w:rFonts w:ascii="Trebuchet MS" w:eastAsia="Calibri" w:hAnsi="Trebuchet MS" w:cstheme="minorHAnsi"/>
          <w:b/>
        </w:rPr>
        <w:t xml:space="preserve"> </w:t>
      </w:r>
      <w:r w:rsidRPr="003E4919">
        <w:rPr>
          <w:rFonts w:ascii="Trebuchet MS" w:eastAsia="Calibri" w:hAnsi="Trebuchet MS" w:cstheme="minorHAnsi"/>
          <w:b/>
        </w:rPr>
        <w:t>Dolšce-Avguštine</w:t>
      </w:r>
      <w:r w:rsidR="003E4919">
        <w:rPr>
          <w:rFonts w:ascii="Trebuchet MS" w:eastAsia="Calibri" w:hAnsi="Trebuchet MS" w:cstheme="minorHAnsi"/>
          <w:b/>
        </w:rPr>
        <w:t xml:space="preserve"> – </w:t>
      </w:r>
      <w:r w:rsidRPr="003E4919">
        <w:rPr>
          <w:rFonts w:ascii="Trebuchet MS" w:eastAsia="Calibri" w:hAnsi="Trebuchet MS" w:cstheme="minorHAnsi"/>
          <w:b/>
        </w:rPr>
        <w:t>Globočice</w:t>
      </w:r>
      <w:r w:rsidR="003E4919">
        <w:rPr>
          <w:rFonts w:ascii="Trebuchet MS" w:eastAsia="Calibri" w:hAnsi="Trebuchet MS" w:cstheme="minorHAnsi"/>
          <w:b/>
        </w:rPr>
        <w:t xml:space="preserve"> </w:t>
      </w:r>
      <w:r w:rsidRPr="003E4919">
        <w:rPr>
          <w:rFonts w:ascii="Trebuchet MS" w:eastAsia="Calibri" w:hAnsi="Trebuchet MS" w:cstheme="minorHAnsi"/>
          <w:b/>
        </w:rPr>
        <w:t>-</w:t>
      </w:r>
      <w:r w:rsidR="003E4919">
        <w:rPr>
          <w:rFonts w:ascii="Trebuchet MS" w:eastAsia="Calibri" w:hAnsi="Trebuchet MS" w:cstheme="minorHAnsi"/>
          <w:b/>
        </w:rPr>
        <w:t xml:space="preserve"> </w:t>
      </w:r>
      <w:r w:rsidRPr="003E4919">
        <w:rPr>
          <w:rFonts w:ascii="Trebuchet MS" w:eastAsia="Calibri" w:hAnsi="Trebuchet MS" w:cstheme="minorHAnsi"/>
          <w:b/>
        </w:rPr>
        <w:t>OŠ Jožeta</w:t>
      </w:r>
      <w:r w:rsidR="003E4919" w:rsidRPr="003E4919">
        <w:rPr>
          <w:rFonts w:ascii="Trebuchet MS" w:eastAsia="Calibri" w:hAnsi="Trebuchet MS" w:cstheme="minorHAnsi"/>
          <w:b/>
        </w:rPr>
        <w:t xml:space="preserve"> </w:t>
      </w:r>
      <w:r w:rsidRPr="003E4919">
        <w:rPr>
          <w:rFonts w:ascii="Trebuchet MS" w:eastAsia="Calibri" w:hAnsi="Trebuchet MS" w:cstheme="minorHAnsi"/>
          <w:b/>
        </w:rPr>
        <w:t xml:space="preserve">Gorjupa Kostanjevica na Krki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3783"/>
        <w:gridCol w:w="1437"/>
        <w:gridCol w:w="1380"/>
        <w:gridCol w:w="1468"/>
      </w:tblGrid>
      <w:tr w:rsidR="00AD2FAE" w:rsidRPr="00AD2FAE" w14:paraId="25B67B70" w14:textId="77777777" w:rsidTr="00BD704B">
        <w:tc>
          <w:tcPr>
            <w:tcW w:w="997" w:type="dxa"/>
            <w:shd w:val="clear" w:color="auto" w:fill="C0C0C0"/>
            <w:vAlign w:val="center"/>
          </w:tcPr>
          <w:p w14:paraId="721D035D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Številka linije</w:t>
            </w:r>
          </w:p>
        </w:tc>
        <w:tc>
          <w:tcPr>
            <w:tcW w:w="6300" w:type="dxa"/>
            <w:shd w:val="clear" w:color="auto" w:fill="C0C0C0"/>
            <w:vAlign w:val="center"/>
          </w:tcPr>
          <w:p w14:paraId="5E16FDD8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Relacija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33153970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Dolžina linije za </w:t>
            </w:r>
            <w:r w:rsidRPr="00AD2FAE">
              <w:rPr>
                <w:rFonts w:ascii="Trebuchet MS" w:hAnsi="Trebuchet MS" w:cs="Arial"/>
              </w:rPr>
              <w:br/>
              <w:t>1 vožnjo zjutraj</w:t>
            </w:r>
          </w:p>
        </w:tc>
        <w:tc>
          <w:tcPr>
            <w:tcW w:w="1618" w:type="dxa"/>
            <w:shd w:val="clear" w:color="auto" w:fill="C0C0C0"/>
            <w:vAlign w:val="center"/>
          </w:tcPr>
          <w:p w14:paraId="50493BBA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Število voženj</w:t>
            </w:r>
          </w:p>
        </w:tc>
        <w:tc>
          <w:tcPr>
            <w:tcW w:w="1692" w:type="dxa"/>
            <w:shd w:val="clear" w:color="auto" w:fill="C0C0C0"/>
            <w:vAlign w:val="center"/>
          </w:tcPr>
          <w:p w14:paraId="248537B2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Ocenjena </w:t>
            </w:r>
            <w:r w:rsidRPr="00AD2FAE">
              <w:rPr>
                <w:rFonts w:ascii="Trebuchet MS" w:hAnsi="Trebuchet MS" w:cs="Arial"/>
              </w:rPr>
              <w:br/>
              <w:t>kapaciteta vozila</w:t>
            </w:r>
          </w:p>
        </w:tc>
      </w:tr>
      <w:tr w:rsidR="00AD2FAE" w:rsidRPr="00AD2FAE" w14:paraId="70B6356B" w14:textId="77777777" w:rsidTr="00BD704B">
        <w:tc>
          <w:tcPr>
            <w:tcW w:w="997" w:type="dxa"/>
            <w:vAlign w:val="center"/>
          </w:tcPr>
          <w:p w14:paraId="64AA2E02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6300" w:type="dxa"/>
            <w:vAlign w:val="center"/>
          </w:tcPr>
          <w:p w14:paraId="6FB3F703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</w:rPr>
              <w:t>Črneča vas-Oštrc-Dolšce-Avguštine-Globočice-OŠ Jožeta Gorjupa Kostanjevica na Krki</w:t>
            </w:r>
          </w:p>
        </w:tc>
        <w:tc>
          <w:tcPr>
            <w:tcW w:w="1980" w:type="dxa"/>
            <w:vAlign w:val="center"/>
          </w:tcPr>
          <w:p w14:paraId="66182AB2" w14:textId="538ECD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</w:t>
            </w:r>
            <w:r w:rsidR="00D61E6E">
              <w:rPr>
                <w:rFonts w:ascii="Trebuchet MS" w:hAnsi="Trebuchet MS" w:cs="Arial"/>
                <w:b/>
              </w:rPr>
              <w:t>5</w:t>
            </w:r>
            <w:r w:rsidRPr="00AD2FAE">
              <w:rPr>
                <w:rFonts w:ascii="Trebuchet MS" w:hAnsi="Trebuchet MS" w:cs="Arial"/>
                <w:b/>
              </w:rPr>
              <w:t xml:space="preserve"> km</w:t>
            </w:r>
          </w:p>
        </w:tc>
        <w:tc>
          <w:tcPr>
            <w:tcW w:w="1618" w:type="dxa"/>
            <w:vAlign w:val="center"/>
          </w:tcPr>
          <w:p w14:paraId="482ACB33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zjutraj</w:t>
            </w:r>
          </w:p>
          <w:p w14:paraId="2CC249E2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popoldan</w:t>
            </w:r>
          </w:p>
        </w:tc>
        <w:tc>
          <w:tcPr>
            <w:tcW w:w="1692" w:type="dxa"/>
            <w:vAlign w:val="center"/>
          </w:tcPr>
          <w:p w14:paraId="34991B39" w14:textId="538A1A1A" w:rsidR="00AD2FAE" w:rsidRPr="00AD2FAE" w:rsidRDefault="00BA1C62" w:rsidP="0067703C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50</w:t>
            </w:r>
          </w:p>
        </w:tc>
      </w:tr>
    </w:tbl>
    <w:p w14:paraId="192C304D" w14:textId="77777777" w:rsidR="00AD2FAE" w:rsidRDefault="00AD2FAE" w:rsidP="00AD2FAE">
      <w:pPr>
        <w:rPr>
          <w:rFonts w:ascii="Arial" w:hAnsi="Arial" w:cs="Arial"/>
          <w:b/>
        </w:rPr>
      </w:pPr>
    </w:p>
    <w:p w14:paraId="5F4D2A1C" w14:textId="706ECE43" w:rsidR="00AD2FAE" w:rsidRPr="00AD2FAE" w:rsidRDefault="00AD2FAE" w:rsidP="00AD2FAE">
      <w:pPr>
        <w:spacing w:line="240" w:lineRule="auto"/>
        <w:jc w:val="both"/>
        <w:rPr>
          <w:rFonts w:ascii="Trebuchet MS" w:hAnsi="Trebuchet MS" w:cs="Arial"/>
        </w:rPr>
      </w:pPr>
      <w:r w:rsidRPr="00AD2FAE">
        <w:rPr>
          <w:rFonts w:ascii="Trebuchet MS" w:hAnsi="Trebuchet MS" w:cs="Arial"/>
        </w:rPr>
        <w:t>Prevoz se lahko prične največ 90 minut pred začetkom pouka. Učenci morajo biti v šoli najmanj 1</w:t>
      </w:r>
      <w:r w:rsidR="006C7994">
        <w:rPr>
          <w:rFonts w:ascii="Trebuchet MS" w:hAnsi="Trebuchet MS" w:cs="Arial"/>
        </w:rPr>
        <w:t>5</w:t>
      </w:r>
      <w:r w:rsidRPr="00AD2FAE">
        <w:rPr>
          <w:rFonts w:ascii="Trebuchet MS" w:hAnsi="Trebuchet MS" w:cs="Arial"/>
        </w:rPr>
        <w:t xml:space="preserve"> minut pred začetkom pouka.</w:t>
      </w:r>
    </w:p>
    <w:p w14:paraId="1AE36C27" w14:textId="2E918FDA" w:rsidR="00AD2FAE" w:rsidRPr="00AD2FAE" w:rsidRDefault="00AD2FAE" w:rsidP="00AD2FAE">
      <w:pPr>
        <w:spacing w:line="240" w:lineRule="auto"/>
        <w:jc w:val="both"/>
        <w:rPr>
          <w:rFonts w:ascii="Trebuchet MS" w:hAnsi="Trebuchet MS" w:cs="Arial"/>
        </w:rPr>
      </w:pPr>
      <w:r w:rsidRPr="00AD2FAE">
        <w:rPr>
          <w:rFonts w:ascii="Trebuchet MS" w:hAnsi="Trebuchet MS" w:cs="Arial"/>
        </w:rPr>
        <w:t xml:space="preserve">Pričetek pouka v </w:t>
      </w:r>
      <w:r w:rsidR="004C588F">
        <w:rPr>
          <w:rFonts w:ascii="Trebuchet MS" w:hAnsi="Trebuchet MS" w:cs="Arial"/>
        </w:rPr>
        <w:t>O</w:t>
      </w:r>
      <w:r w:rsidRPr="00AD2FAE">
        <w:rPr>
          <w:rFonts w:ascii="Trebuchet MS" w:hAnsi="Trebuchet MS" w:cs="Arial"/>
        </w:rPr>
        <w:t>snovni šoli</w:t>
      </w:r>
      <w:r w:rsidR="003E4919" w:rsidRPr="003E4919">
        <w:rPr>
          <w:rFonts w:ascii="Trebuchet MS" w:hAnsi="Trebuchet MS" w:cs="Arial"/>
        </w:rPr>
        <w:t xml:space="preserve"> </w:t>
      </w:r>
      <w:r w:rsidR="003E4919" w:rsidRPr="00AD2FAE">
        <w:rPr>
          <w:rFonts w:ascii="Trebuchet MS" w:hAnsi="Trebuchet MS" w:cs="Arial"/>
        </w:rPr>
        <w:t>Jožeta Gorjupa Kostanjevica na Krki</w:t>
      </w:r>
      <w:r w:rsidRPr="00AD2FAE">
        <w:rPr>
          <w:rFonts w:ascii="Trebuchet MS" w:hAnsi="Trebuchet MS" w:cs="Arial"/>
        </w:rPr>
        <w:t xml:space="preserve"> je </w:t>
      </w:r>
      <w:r w:rsidRPr="00BA1C62">
        <w:rPr>
          <w:rFonts w:ascii="Trebuchet MS" w:hAnsi="Trebuchet MS" w:cs="Arial"/>
        </w:rPr>
        <w:t xml:space="preserve">ob </w:t>
      </w:r>
      <w:r w:rsidR="006C7994">
        <w:rPr>
          <w:rFonts w:ascii="Trebuchet MS" w:hAnsi="Trebuchet MS" w:cs="Arial"/>
        </w:rPr>
        <w:t>7.30</w:t>
      </w:r>
      <w:r w:rsidRPr="00BA1C62">
        <w:rPr>
          <w:rFonts w:ascii="Trebuchet MS" w:hAnsi="Trebuchet MS" w:cs="Arial"/>
        </w:rPr>
        <w:t>. uri</w:t>
      </w:r>
      <w:r w:rsidRPr="00AD2FAE">
        <w:rPr>
          <w:rFonts w:ascii="Trebuchet MS" w:hAnsi="Trebuchet MS" w:cs="Arial"/>
        </w:rPr>
        <w:t xml:space="preserve">, konec pouka </w:t>
      </w:r>
      <w:r w:rsidRPr="00BA1C62">
        <w:rPr>
          <w:rFonts w:ascii="Trebuchet MS" w:hAnsi="Trebuchet MS" w:cs="Arial"/>
        </w:rPr>
        <w:t>pa ob 14.</w:t>
      </w:r>
      <w:r w:rsidR="0067703C" w:rsidRPr="00BA1C62">
        <w:rPr>
          <w:rFonts w:ascii="Trebuchet MS" w:hAnsi="Trebuchet MS" w:cs="Arial"/>
        </w:rPr>
        <w:t>15</w:t>
      </w:r>
      <w:r w:rsidRPr="00BA1C62">
        <w:rPr>
          <w:rFonts w:ascii="Trebuchet MS" w:hAnsi="Trebuchet MS" w:cs="Arial"/>
        </w:rPr>
        <w:t xml:space="preserve"> uri.</w:t>
      </w:r>
    </w:p>
    <w:p w14:paraId="794E8ECA" w14:textId="77777777" w:rsidR="00AD2FAE" w:rsidRDefault="00AD2FAE" w:rsidP="00AD2FAE">
      <w:pPr>
        <w:spacing w:line="360" w:lineRule="auto"/>
        <w:jc w:val="both"/>
        <w:rPr>
          <w:rFonts w:ascii="Trebuchet MS" w:hAnsi="Trebuchet MS" w:cs="Arial"/>
          <w:b/>
        </w:rPr>
      </w:pPr>
    </w:p>
    <w:p w14:paraId="4596C5AD" w14:textId="6FC87DDF" w:rsidR="00AD2FAE" w:rsidRPr="003E4919" w:rsidRDefault="00AD2FAE" w:rsidP="003E4919">
      <w:pPr>
        <w:spacing w:line="240" w:lineRule="auto"/>
        <w:jc w:val="both"/>
        <w:rPr>
          <w:rFonts w:ascii="Trebuchet MS" w:hAnsi="Trebuchet MS" w:cs="Arial"/>
          <w:b/>
        </w:rPr>
      </w:pPr>
      <w:r w:rsidRPr="00AD2FAE">
        <w:rPr>
          <w:rFonts w:ascii="Trebuchet MS" w:hAnsi="Trebuchet MS" w:cs="Arial"/>
          <w:b/>
        </w:rPr>
        <w:t xml:space="preserve">LINIJA </w:t>
      </w:r>
      <w:r w:rsidR="00600F87">
        <w:rPr>
          <w:rFonts w:ascii="Trebuchet MS" w:hAnsi="Trebuchet MS" w:cs="Arial"/>
          <w:b/>
        </w:rPr>
        <w:t>št</w:t>
      </w:r>
      <w:r w:rsidRPr="00AD2FAE">
        <w:rPr>
          <w:rFonts w:ascii="Trebuchet MS" w:hAnsi="Trebuchet MS" w:cs="Arial"/>
          <w:b/>
        </w:rPr>
        <w:t>. 2: Gor</w:t>
      </w:r>
      <w:r w:rsidR="003E4919">
        <w:rPr>
          <w:rFonts w:ascii="Trebuchet MS" w:hAnsi="Trebuchet MS" w:cs="Arial"/>
          <w:b/>
        </w:rPr>
        <w:t>nja</w:t>
      </w:r>
      <w:r w:rsidRPr="00AD2FAE">
        <w:rPr>
          <w:rFonts w:ascii="Trebuchet MS" w:hAnsi="Trebuchet MS" w:cs="Arial"/>
          <w:b/>
        </w:rPr>
        <w:t xml:space="preserve"> Prekopa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-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Dol</w:t>
      </w:r>
      <w:r w:rsidR="003E4919">
        <w:rPr>
          <w:rFonts w:ascii="Trebuchet MS" w:hAnsi="Trebuchet MS" w:cs="Arial"/>
          <w:b/>
        </w:rPr>
        <w:t>nja</w:t>
      </w:r>
      <w:r w:rsidRPr="00AD2FAE">
        <w:rPr>
          <w:rFonts w:ascii="Trebuchet MS" w:hAnsi="Trebuchet MS" w:cs="Arial"/>
          <w:b/>
        </w:rPr>
        <w:t xml:space="preserve"> Prekopa</w:t>
      </w:r>
      <w:r w:rsidR="003E4919">
        <w:rPr>
          <w:rFonts w:ascii="Trebuchet MS" w:hAnsi="Trebuchet MS" w:cs="Arial"/>
          <w:b/>
        </w:rPr>
        <w:t xml:space="preserve"> – </w:t>
      </w:r>
      <w:r w:rsidRPr="00AD2FAE">
        <w:rPr>
          <w:rFonts w:ascii="Trebuchet MS" w:hAnsi="Trebuchet MS" w:cs="Arial"/>
          <w:b/>
        </w:rPr>
        <w:t>Dobe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-</w:t>
      </w:r>
      <w:r w:rsidR="0067703C">
        <w:rPr>
          <w:rFonts w:ascii="Trebuchet MS" w:hAnsi="Trebuchet MS" w:cs="Arial"/>
          <w:b/>
        </w:rPr>
        <w:t xml:space="preserve"> Ržišče - </w:t>
      </w:r>
      <w:r w:rsidRPr="00AD2FAE">
        <w:rPr>
          <w:rFonts w:ascii="Trebuchet MS" w:hAnsi="Trebuchet MS" w:cs="Arial"/>
          <w:b/>
        </w:rPr>
        <w:t>Vel</w:t>
      </w:r>
      <w:r w:rsidR="003E4919">
        <w:rPr>
          <w:rFonts w:ascii="Trebuchet MS" w:hAnsi="Trebuchet MS" w:cs="Arial"/>
          <w:b/>
        </w:rPr>
        <w:t>ike</w:t>
      </w:r>
      <w:r w:rsidRPr="00AD2FAE">
        <w:rPr>
          <w:rFonts w:ascii="Trebuchet MS" w:hAnsi="Trebuchet MS" w:cs="Arial"/>
          <w:b/>
        </w:rPr>
        <w:t xml:space="preserve"> Vodenice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-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Male Vodenice</w:t>
      </w:r>
      <w:r w:rsidR="003E4919">
        <w:rPr>
          <w:rFonts w:ascii="Trebuchet MS" w:hAnsi="Trebuchet MS" w:cs="Arial"/>
          <w:b/>
        </w:rPr>
        <w:t xml:space="preserve"> – </w:t>
      </w:r>
      <w:r w:rsidRPr="00AD2FAE">
        <w:rPr>
          <w:rFonts w:ascii="Trebuchet MS" w:hAnsi="Trebuchet MS" w:cs="Arial"/>
          <w:b/>
        </w:rPr>
        <w:t>Kočarija</w:t>
      </w:r>
      <w:r w:rsidR="003E4919">
        <w:rPr>
          <w:rFonts w:ascii="Trebuchet MS" w:hAnsi="Trebuchet MS" w:cs="Arial"/>
          <w:b/>
        </w:rPr>
        <w:t xml:space="preserve"> – </w:t>
      </w:r>
      <w:proofErr w:type="spellStart"/>
      <w:r w:rsidRPr="00AD2FAE">
        <w:rPr>
          <w:rFonts w:ascii="Trebuchet MS" w:hAnsi="Trebuchet MS" w:cs="Arial"/>
          <w:b/>
        </w:rPr>
        <w:t>Ivanjše</w:t>
      </w:r>
      <w:proofErr w:type="spellEnd"/>
      <w:r w:rsidR="003E4919">
        <w:rPr>
          <w:rFonts w:ascii="Trebuchet MS" w:hAnsi="Trebuchet MS" w:cs="Arial"/>
          <w:b/>
        </w:rPr>
        <w:t xml:space="preserve"> – </w:t>
      </w:r>
      <w:r w:rsidRPr="00AD2FAE">
        <w:rPr>
          <w:rFonts w:ascii="Trebuchet MS" w:hAnsi="Trebuchet MS" w:cs="Arial"/>
          <w:b/>
        </w:rPr>
        <w:t>Orehovec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>-</w:t>
      </w:r>
      <w:r w:rsidR="003E4919">
        <w:rPr>
          <w:rFonts w:ascii="Trebuchet MS" w:hAnsi="Trebuchet MS" w:cs="Arial"/>
          <w:b/>
        </w:rPr>
        <w:t xml:space="preserve"> </w:t>
      </w:r>
      <w:r w:rsidRPr="00AD2FAE">
        <w:rPr>
          <w:rFonts w:ascii="Trebuchet MS" w:hAnsi="Trebuchet MS" w:cs="Arial"/>
          <w:b/>
        </w:rPr>
        <w:t xml:space="preserve">OŠ Jožeta Gorjupa Kostanjevica na Krki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3783"/>
        <w:gridCol w:w="1437"/>
        <w:gridCol w:w="1380"/>
        <w:gridCol w:w="1468"/>
      </w:tblGrid>
      <w:tr w:rsidR="00AD2FAE" w:rsidRPr="00AD2FAE" w14:paraId="3F1AA35E" w14:textId="77777777" w:rsidTr="00BD704B">
        <w:tc>
          <w:tcPr>
            <w:tcW w:w="997" w:type="dxa"/>
            <w:shd w:val="clear" w:color="auto" w:fill="C0C0C0"/>
            <w:vAlign w:val="center"/>
          </w:tcPr>
          <w:p w14:paraId="442A4807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Številka linije</w:t>
            </w:r>
          </w:p>
        </w:tc>
        <w:tc>
          <w:tcPr>
            <w:tcW w:w="6300" w:type="dxa"/>
            <w:shd w:val="clear" w:color="auto" w:fill="C0C0C0"/>
            <w:vAlign w:val="center"/>
          </w:tcPr>
          <w:p w14:paraId="251A07A4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Relacija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72A3E2E9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Dolžina linije za </w:t>
            </w:r>
            <w:r w:rsidRPr="00AD2FAE">
              <w:rPr>
                <w:rFonts w:ascii="Trebuchet MS" w:hAnsi="Trebuchet MS" w:cs="Arial"/>
              </w:rPr>
              <w:br/>
              <w:t>1 vožnjo zjutraj</w:t>
            </w:r>
          </w:p>
        </w:tc>
        <w:tc>
          <w:tcPr>
            <w:tcW w:w="1618" w:type="dxa"/>
            <w:shd w:val="clear" w:color="auto" w:fill="C0C0C0"/>
            <w:vAlign w:val="center"/>
          </w:tcPr>
          <w:p w14:paraId="1444F7AA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Število voženj</w:t>
            </w:r>
          </w:p>
        </w:tc>
        <w:tc>
          <w:tcPr>
            <w:tcW w:w="1692" w:type="dxa"/>
            <w:shd w:val="clear" w:color="auto" w:fill="C0C0C0"/>
            <w:vAlign w:val="center"/>
          </w:tcPr>
          <w:p w14:paraId="34DDE157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Ocenjena </w:t>
            </w:r>
            <w:r w:rsidRPr="00AD2FAE">
              <w:rPr>
                <w:rFonts w:ascii="Trebuchet MS" w:hAnsi="Trebuchet MS" w:cs="Arial"/>
              </w:rPr>
              <w:br/>
              <w:t>kapaciteta vozila</w:t>
            </w:r>
          </w:p>
        </w:tc>
      </w:tr>
      <w:tr w:rsidR="00AD2FAE" w:rsidRPr="00AD2FAE" w14:paraId="0592B08B" w14:textId="77777777" w:rsidTr="00BD704B">
        <w:tc>
          <w:tcPr>
            <w:tcW w:w="997" w:type="dxa"/>
            <w:vAlign w:val="center"/>
          </w:tcPr>
          <w:p w14:paraId="7BFA220A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2</w:t>
            </w:r>
          </w:p>
        </w:tc>
        <w:tc>
          <w:tcPr>
            <w:tcW w:w="6300" w:type="dxa"/>
            <w:vAlign w:val="center"/>
          </w:tcPr>
          <w:p w14:paraId="45F8D21E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</w:rPr>
              <w:t>Gor. Prekopa-Dol. Prekopa-Dobe-Vel. Vodenice-Male Vodenice-Kočarija-</w:t>
            </w:r>
            <w:proofErr w:type="spellStart"/>
            <w:r w:rsidRPr="00AD2FAE">
              <w:rPr>
                <w:rFonts w:ascii="Trebuchet MS" w:hAnsi="Trebuchet MS" w:cs="Arial"/>
              </w:rPr>
              <w:t>Ivanjše</w:t>
            </w:r>
            <w:proofErr w:type="spellEnd"/>
            <w:r w:rsidRPr="00AD2FAE">
              <w:rPr>
                <w:rFonts w:ascii="Trebuchet MS" w:hAnsi="Trebuchet MS" w:cs="Arial"/>
              </w:rPr>
              <w:t>-Orehovec-OŠ Jožeta Gorjupa Kostanjevica na Krki</w:t>
            </w:r>
          </w:p>
        </w:tc>
        <w:tc>
          <w:tcPr>
            <w:tcW w:w="1980" w:type="dxa"/>
            <w:vAlign w:val="center"/>
          </w:tcPr>
          <w:p w14:paraId="75A1A5BB" w14:textId="4532A436" w:rsidR="00AD2FAE" w:rsidRPr="00AD2FAE" w:rsidRDefault="00D61E6E" w:rsidP="0067703C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25</w:t>
            </w:r>
            <w:r w:rsidR="00AD2FAE" w:rsidRPr="00AD2FAE">
              <w:rPr>
                <w:rFonts w:ascii="Trebuchet MS" w:hAnsi="Trebuchet MS" w:cs="Arial"/>
                <w:b/>
              </w:rPr>
              <w:t xml:space="preserve"> km</w:t>
            </w:r>
          </w:p>
        </w:tc>
        <w:tc>
          <w:tcPr>
            <w:tcW w:w="1618" w:type="dxa"/>
            <w:vAlign w:val="center"/>
          </w:tcPr>
          <w:p w14:paraId="555FF928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zjutraj</w:t>
            </w:r>
          </w:p>
          <w:p w14:paraId="5DE6680B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popoldan</w:t>
            </w:r>
          </w:p>
        </w:tc>
        <w:tc>
          <w:tcPr>
            <w:tcW w:w="1692" w:type="dxa"/>
            <w:vAlign w:val="center"/>
          </w:tcPr>
          <w:p w14:paraId="6B325924" w14:textId="77777777" w:rsidR="00AD2FAE" w:rsidRPr="00AD2FAE" w:rsidRDefault="00AD2FAE" w:rsidP="00BD704B">
            <w:pPr>
              <w:jc w:val="center"/>
              <w:rPr>
                <w:rFonts w:ascii="Trebuchet MS" w:hAnsi="Trebuchet MS" w:cs="Arial"/>
                <w:b/>
              </w:rPr>
            </w:pPr>
            <w:r w:rsidRPr="00BA1C62">
              <w:rPr>
                <w:rFonts w:ascii="Trebuchet MS" w:hAnsi="Trebuchet MS" w:cs="Arial"/>
                <w:b/>
              </w:rPr>
              <w:t>55</w:t>
            </w:r>
          </w:p>
        </w:tc>
      </w:tr>
    </w:tbl>
    <w:p w14:paraId="11A6BE80" w14:textId="77777777" w:rsidR="00AD2FAE" w:rsidRDefault="00AD2FAE" w:rsidP="00AD2FAE">
      <w:pPr>
        <w:spacing w:line="240" w:lineRule="auto"/>
        <w:jc w:val="both"/>
        <w:rPr>
          <w:rFonts w:ascii="Trebuchet MS" w:hAnsi="Trebuchet MS" w:cs="Arial"/>
        </w:rPr>
      </w:pPr>
    </w:p>
    <w:p w14:paraId="6EA50710" w14:textId="24ECA800" w:rsidR="00AD2FAE" w:rsidRPr="00AD2FAE" w:rsidRDefault="00AD2FAE" w:rsidP="00AD2FAE">
      <w:pPr>
        <w:spacing w:line="240" w:lineRule="auto"/>
        <w:jc w:val="both"/>
        <w:rPr>
          <w:rFonts w:ascii="Trebuchet MS" w:hAnsi="Trebuchet MS" w:cs="Arial"/>
        </w:rPr>
      </w:pPr>
      <w:r w:rsidRPr="00AD2FAE">
        <w:rPr>
          <w:rFonts w:ascii="Trebuchet MS" w:hAnsi="Trebuchet MS" w:cs="Arial"/>
        </w:rPr>
        <w:t>Prevoz se lahko prične največ 90 minut pred začetkom pouka. Učenci morajo biti v šoli najmanj 1</w:t>
      </w:r>
      <w:r w:rsidR="006C7994">
        <w:rPr>
          <w:rFonts w:ascii="Trebuchet MS" w:hAnsi="Trebuchet MS" w:cs="Arial"/>
        </w:rPr>
        <w:t>5</w:t>
      </w:r>
      <w:r w:rsidRPr="00AD2FAE">
        <w:rPr>
          <w:rFonts w:ascii="Trebuchet MS" w:hAnsi="Trebuchet MS" w:cs="Arial"/>
        </w:rPr>
        <w:t xml:space="preserve"> minut pred začetkom pouka.</w:t>
      </w:r>
    </w:p>
    <w:p w14:paraId="4C0CD1FE" w14:textId="2F72361E" w:rsidR="00AD2FAE" w:rsidRDefault="00AD2FAE" w:rsidP="00AD2FAE">
      <w:pPr>
        <w:spacing w:line="240" w:lineRule="auto"/>
        <w:jc w:val="both"/>
        <w:rPr>
          <w:rFonts w:ascii="Trebuchet MS" w:hAnsi="Trebuchet MS" w:cs="Arial"/>
        </w:rPr>
      </w:pPr>
      <w:r w:rsidRPr="00AD2FAE">
        <w:rPr>
          <w:rFonts w:ascii="Trebuchet MS" w:hAnsi="Trebuchet MS" w:cs="Arial"/>
        </w:rPr>
        <w:t xml:space="preserve">Pričetek pouka v </w:t>
      </w:r>
      <w:r w:rsidR="004C588F">
        <w:rPr>
          <w:rFonts w:ascii="Trebuchet MS" w:hAnsi="Trebuchet MS" w:cs="Arial"/>
        </w:rPr>
        <w:t>O</w:t>
      </w:r>
      <w:r w:rsidRPr="00AD2FAE">
        <w:rPr>
          <w:rFonts w:ascii="Trebuchet MS" w:hAnsi="Trebuchet MS" w:cs="Arial"/>
        </w:rPr>
        <w:t>snovni šoli</w:t>
      </w:r>
      <w:r w:rsidR="003E4919">
        <w:rPr>
          <w:rFonts w:ascii="Trebuchet MS" w:hAnsi="Trebuchet MS" w:cs="Arial"/>
        </w:rPr>
        <w:t xml:space="preserve"> </w:t>
      </w:r>
      <w:r w:rsidR="003E4919" w:rsidRPr="00AD2FAE">
        <w:rPr>
          <w:rFonts w:ascii="Trebuchet MS" w:hAnsi="Trebuchet MS" w:cs="Arial"/>
        </w:rPr>
        <w:t>Jožeta Gorjupa Kostanjevica na Krki</w:t>
      </w:r>
      <w:r w:rsidRPr="00AD2FAE">
        <w:rPr>
          <w:rFonts w:ascii="Trebuchet MS" w:hAnsi="Trebuchet MS" w:cs="Arial"/>
        </w:rPr>
        <w:t xml:space="preserve"> je </w:t>
      </w:r>
      <w:r w:rsidRPr="00BA1C62">
        <w:rPr>
          <w:rFonts w:ascii="Trebuchet MS" w:hAnsi="Trebuchet MS" w:cs="Arial"/>
        </w:rPr>
        <w:t xml:space="preserve">ob </w:t>
      </w:r>
      <w:r w:rsidR="006C7994">
        <w:rPr>
          <w:rFonts w:ascii="Trebuchet MS" w:hAnsi="Trebuchet MS" w:cs="Arial"/>
        </w:rPr>
        <w:t>7.30</w:t>
      </w:r>
      <w:r w:rsidRPr="00BA1C62">
        <w:rPr>
          <w:rFonts w:ascii="Trebuchet MS" w:hAnsi="Trebuchet MS" w:cs="Arial"/>
        </w:rPr>
        <w:t xml:space="preserve"> uri, konec pouka pa ob 14.</w:t>
      </w:r>
      <w:r w:rsidR="0067703C" w:rsidRPr="00BA1C62">
        <w:rPr>
          <w:rFonts w:ascii="Trebuchet MS" w:hAnsi="Trebuchet MS" w:cs="Arial"/>
        </w:rPr>
        <w:t>15</w:t>
      </w:r>
      <w:r w:rsidRPr="00BA1C62">
        <w:rPr>
          <w:rFonts w:ascii="Trebuchet MS" w:hAnsi="Trebuchet MS" w:cs="Arial"/>
        </w:rPr>
        <w:t xml:space="preserve"> uri.</w:t>
      </w:r>
    </w:p>
    <w:p w14:paraId="3C462ED4" w14:textId="77777777" w:rsidR="00496027" w:rsidRPr="00AD2FAE" w:rsidRDefault="00496027" w:rsidP="00AD2FAE">
      <w:pPr>
        <w:spacing w:line="240" w:lineRule="auto"/>
        <w:jc w:val="both"/>
        <w:rPr>
          <w:rFonts w:ascii="Trebuchet MS" w:hAnsi="Trebuchet MS" w:cs="Arial"/>
        </w:rPr>
      </w:pPr>
    </w:p>
    <w:p w14:paraId="45915242" w14:textId="0F07E95E" w:rsidR="00496027" w:rsidRPr="00496027" w:rsidRDefault="00496027" w:rsidP="00496027">
      <w:pPr>
        <w:pStyle w:val="Telobesedila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SKLOP </w:t>
      </w:r>
      <w:r w:rsidR="007D36FD">
        <w:rPr>
          <w:rFonts w:ascii="Trebuchet MS" w:hAnsi="Trebuchet MS"/>
        </w:rPr>
        <w:t>2</w:t>
      </w:r>
      <w:r w:rsidR="00000FE6">
        <w:rPr>
          <w:rFonts w:ascii="Trebuchet MS" w:hAnsi="Trebuchet MS"/>
        </w:rPr>
        <w:t xml:space="preserve">: </w:t>
      </w:r>
      <w:r w:rsidRPr="00496027">
        <w:rPr>
          <w:rFonts w:ascii="Trebuchet MS" w:hAnsi="Trebuchet MS"/>
        </w:rPr>
        <w:t>Prevoz</w:t>
      </w:r>
      <w:r w:rsidR="007D36FD">
        <w:rPr>
          <w:rFonts w:ascii="Trebuchet MS" w:hAnsi="Trebuchet MS"/>
        </w:rPr>
        <w:t>i</w:t>
      </w:r>
      <w:r w:rsidRPr="00496027">
        <w:rPr>
          <w:rFonts w:ascii="Trebuchet MS" w:hAnsi="Trebuchet MS"/>
        </w:rPr>
        <w:t xml:space="preserve"> otrok  </w:t>
      </w:r>
      <w:r w:rsidR="007D36FD">
        <w:rPr>
          <w:rFonts w:ascii="Trebuchet MS" w:hAnsi="Trebuchet MS"/>
        </w:rPr>
        <w:t>s posebnimi potrebami s spremljevalcem</w:t>
      </w:r>
    </w:p>
    <w:p w14:paraId="730D8A10" w14:textId="049F8F0E" w:rsidR="00496027" w:rsidRDefault="00496027" w:rsidP="00496027">
      <w:pPr>
        <w:spacing w:before="252"/>
        <w:ind w:right="577"/>
        <w:jc w:val="both"/>
        <w:rPr>
          <w:rFonts w:ascii="Trebuchet MS" w:hAnsi="Trebuchet MS"/>
          <w:color w:val="212121"/>
        </w:rPr>
      </w:pPr>
      <w:r w:rsidRPr="00496027">
        <w:rPr>
          <w:rFonts w:ascii="Trebuchet MS" w:hAnsi="Trebuchet MS"/>
        </w:rPr>
        <w:t>Prevoz</w:t>
      </w:r>
      <w:r w:rsidRPr="00496027">
        <w:rPr>
          <w:rFonts w:ascii="Trebuchet MS" w:hAnsi="Trebuchet MS"/>
          <w:spacing w:val="-4"/>
        </w:rPr>
        <w:t xml:space="preserve"> </w:t>
      </w:r>
      <w:r>
        <w:rPr>
          <w:rFonts w:ascii="Trebuchet MS" w:hAnsi="Trebuchet MS"/>
          <w:spacing w:val="-4"/>
        </w:rPr>
        <w:t xml:space="preserve"> otrok iz občine Kostanjevica na Krki, ki obiskujejo OŠ dr. Mihajla Rostoharja Krško</w:t>
      </w:r>
      <w:r w:rsidR="00000FE6">
        <w:rPr>
          <w:rFonts w:ascii="Trebuchet MS" w:hAnsi="Trebuchet MS"/>
          <w:spacing w:val="-4"/>
        </w:rPr>
        <w:t xml:space="preserve">: </w:t>
      </w:r>
      <w:r w:rsidRPr="00496027">
        <w:rPr>
          <w:rFonts w:ascii="Trebuchet MS" w:hAnsi="Trebuchet MS"/>
          <w:spacing w:val="-3"/>
        </w:rPr>
        <w:t xml:space="preserve"> </w:t>
      </w:r>
      <w:r w:rsidRPr="00496027">
        <w:rPr>
          <w:rFonts w:ascii="Trebuchet MS" w:hAnsi="Trebuchet MS"/>
        </w:rPr>
        <w:t>zjutraj</w:t>
      </w:r>
      <w:r w:rsidRPr="00496027">
        <w:rPr>
          <w:rFonts w:ascii="Trebuchet MS" w:hAnsi="Trebuchet MS"/>
          <w:spacing w:val="-3"/>
        </w:rPr>
        <w:t xml:space="preserve"> </w:t>
      </w:r>
      <w:r w:rsidRPr="00496027">
        <w:rPr>
          <w:rFonts w:ascii="Trebuchet MS" w:hAnsi="Trebuchet MS"/>
        </w:rPr>
        <w:t>na</w:t>
      </w:r>
      <w:r w:rsidRPr="00496027">
        <w:rPr>
          <w:rFonts w:ascii="Trebuchet MS" w:hAnsi="Trebuchet MS"/>
          <w:spacing w:val="-4"/>
        </w:rPr>
        <w:t xml:space="preserve"> </w:t>
      </w:r>
      <w:r w:rsidRPr="00496027">
        <w:rPr>
          <w:rFonts w:ascii="Trebuchet MS" w:hAnsi="Trebuchet MS"/>
        </w:rPr>
        <w:t xml:space="preserve">relaciji </w:t>
      </w:r>
      <w:r w:rsidRPr="00496027">
        <w:rPr>
          <w:rFonts w:ascii="Trebuchet MS" w:hAnsi="Trebuchet MS"/>
          <w:b/>
          <w:color w:val="212121"/>
          <w:spacing w:val="-2"/>
        </w:rPr>
        <w:t xml:space="preserve"> </w:t>
      </w:r>
      <w:r w:rsidRPr="00496027">
        <w:rPr>
          <w:rFonts w:ascii="Trebuchet MS" w:hAnsi="Trebuchet MS"/>
          <w:b/>
          <w:color w:val="212121"/>
        </w:rPr>
        <w:t>Dolnja</w:t>
      </w:r>
      <w:r w:rsidRPr="00496027">
        <w:rPr>
          <w:rFonts w:ascii="Trebuchet MS" w:hAnsi="Trebuchet MS"/>
          <w:b/>
          <w:color w:val="212121"/>
          <w:spacing w:val="-2"/>
        </w:rPr>
        <w:t xml:space="preserve"> </w:t>
      </w:r>
      <w:r w:rsidRPr="00496027">
        <w:rPr>
          <w:rFonts w:ascii="Trebuchet MS" w:hAnsi="Trebuchet MS"/>
          <w:b/>
          <w:color w:val="212121"/>
        </w:rPr>
        <w:t>Prekopa</w:t>
      </w:r>
      <w:r w:rsidRPr="00496027">
        <w:rPr>
          <w:rFonts w:ascii="Trebuchet MS" w:hAnsi="Trebuchet MS"/>
          <w:b/>
          <w:color w:val="212121"/>
          <w:spacing w:val="-2"/>
        </w:rPr>
        <w:t xml:space="preserve"> </w:t>
      </w:r>
      <w:r w:rsidRPr="00496027">
        <w:rPr>
          <w:rFonts w:ascii="Trebuchet MS" w:hAnsi="Trebuchet MS"/>
          <w:b/>
          <w:color w:val="212121"/>
        </w:rPr>
        <w:t>–</w:t>
      </w:r>
      <w:r w:rsidRPr="00496027">
        <w:rPr>
          <w:rFonts w:ascii="Trebuchet MS" w:hAnsi="Trebuchet MS"/>
          <w:b/>
          <w:color w:val="212121"/>
          <w:spacing w:val="-3"/>
        </w:rPr>
        <w:t xml:space="preserve">  </w:t>
      </w:r>
      <w:r w:rsidRPr="00496027">
        <w:rPr>
          <w:rFonts w:ascii="Trebuchet MS" w:hAnsi="Trebuchet MS"/>
          <w:b/>
          <w:color w:val="212121"/>
        </w:rPr>
        <w:t>Kočarija</w:t>
      </w:r>
      <w:r w:rsidRPr="00496027">
        <w:rPr>
          <w:rFonts w:ascii="Trebuchet MS" w:hAnsi="Trebuchet MS"/>
          <w:b/>
          <w:color w:val="212121"/>
          <w:spacing w:val="-2"/>
        </w:rPr>
        <w:t xml:space="preserve"> </w:t>
      </w:r>
      <w:r w:rsidRPr="00496027">
        <w:rPr>
          <w:rFonts w:ascii="Trebuchet MS" w:hAnsi="Trebuchet MS"/>
          <w:b/>
          <w:color w:val="212121"/>
          <w:spacing w:val="-3"/>
        </w:rPr>
        <w:t xml:space="preserve"> </w:t>
      </w:r>
      <w:r w:rsidRPr="00496027">
        <w:rPr>
          <w:rFonts w:ascii="Trebuchet MS" w:hAnsi="Trebuchet MS"/>
          <w:b/>
          <w:color w:val="212121"/>
        </w:rPr>
        <w:t xml:space="preserve">-  Oštrc </w:t>
      </w:r>
      <w:r w:rsidR="00000FE6">
        <w:rPr>
          <w:rFonts w:ascii="Trebuchet MS" w:hAnsi="Trebuchet MS"/>
          <w:b/>
          <w:color w:val="212121"/>
        </w:rPr>
        <w:t>–</w:t>
      </w:r>
      <w:r w:rsidRPr="00496027">
        <w:rPr>
          <w:rFonts w:ascii="Trebuchet MS" w:hAnsi="Trebuchet MS"/>
          <w:b/>
          <w:color w:val="212121"/>
        </w:rPr>
        <w:t xml:space="preserve"> </w:t>
      </w:r>
      <w:r w:rsidR="00000FE6">
        <w:rPr>
          <w:rFonts w:ascii="Trebuchet MS" w:hAnsi="Trebuchet MS"/>
          <w:b/>
          <w:color w:val="212121"/>
        </w:rPr>
        <w:t xml:space="preserve"> Globočice-</w:t>
      </w:r>
      <w:r w:rsidRPr="00496027">
        <w:rPr>
          <w:rFonts w:ascii="Trebuchet MS" w:hAnsi="Trebuchet MS"/>
          <w:b/>
          <w:color w:val="212121"/>
        </w:rPr>
        <w:t xml:space="preserve"> Kostanjevica</w:t>
      </w:r>
      <w:r w:rsidR="007D36FD">
        <w:rPr>
          <w:rFonts w:ascii="Trebuchet MS" w:hAnsi="Trebuchet MS"/>
          <w:b/>
          <w:color w:val="212121"/>
        </w:rPr>
        <w:t xml:space="preserve"> na </w:t>
      </w:r>
      <w:r w:rsidR="007D36FD">
        <w:rPr>
          <w:rFonts w:ascii="Trebuchet MS" w:hAnsi="Trebuchet MS"/>
          <w:b/>
          <w:color w:val="212121"/>
        </w:rPr>
        <w:lastRenderedPageBreak/>
        <w:t>Krki</w:t>
      </w:r>
      <w:r w:rsidRPr="00496027">
        <w:rPr>
          <w:rFonts w:ascii="Trebuchet MS" w:hAnsi="Trebuchet MS"/>
          <w:b/>
          <w:color w:val="212121"/>
          <w:spacing w:val="-4"/>
        </w:rPr>
        <w:t xml:space="preserve"> </w:t>
      </w:r>
      <w:r w:rsidRPr="00496027">
        <w:rPr>
          <w:rFonts w:ascii="Trebuchet MS" w:hAnsi="Trebuchet MS"/>
          <w:b/>
          <w:color w:val="212121"/>
        </w:rPr>
        <w:t>-</w:t>
      </w:r>
      <w:r w:rsidRPr="00496027">
        <w:rPr>
          <w:rFonts w:ascii="Trebuchet MS" w:hAnsi="Trebuchet MS"/>
          <w:b/>
          <w:color w:val="212121"/>
          <w:spacing w:val="-1"/>
        </w:rPr>
        <w:t xml:space="preserve"> </w:t>
      </w:r>
      <w:r w:rsidRPr="00496027">
        <w:rPr>
          <w:rFonts w:ascii="Trebuchet MS" w:hAnsi="Trebuchet MS"/>
          <w:b/>
          <w:color w:val="212121"/>
        </w:rPr>
        <w:t>OŠ dr.</w:t>
      </w:r>
      <w:r w:rsidRPr="00496027">
        <w:rPr>
          <w:rFonts w:ascii="Trebuchet MS" w:hAnsi="Trebuchet MS"/>
          <w:b/>
          <w:color w:val="212121"/>
          <w:spacing w:val="-1"/>
        </w:rPr>
        <w:t xml:space="preserve"> </w:t>
      </w:r>
      <w:r w:rsidRPr="00496027">
        <w:rPr>
          <w:rFonts w:ascii="Trebuchet MS" w:hAnsi="Trebuchet MS"/>
          <w:b/>
          <w:color w:val="212121"/>
        </w:rPr>
        <w:t xml:space="preserve">Mihajla Rostoharja Krško </w:t>
      </w:r>
      <w:r w:rsidRPr="00496027">
        <w:rPr>
          <w:rFonts w:ascii="Trebuchet MS" w:hAnsi="Trebuchet MS"/>
          <w:color w:val="212121"/>
        </w:rPr>
        <w:t>in popoldne</w:t>
      </w:r>
      <w:r w:rsidRPr="00496027">
        <w:rPr>
          <w:rFonts w:ascii="Trebuchet MS" w:hAnsi="Trebuchet MS"/>
          <w:color w:val="212121"/>
          <w:spacing w:val="-4"/>
        </w:rPr>
        <w:t xml:space="preserve"> </w:t>
      </w:r>
      <w:r w:rsidRPr="00496027">
        <w:rPr>
          <w:rFonts w:ascii="Trebuchet MS" w:hAnsi="Trebuchet MS"/>
          <w:color w:val="212121"/>
        </w:rPr>
        <w:t>na isti</w:t>
      </w:r>
      <w:r w:rsidRPr="00496027">
        <w:rPr>
          <w:rFonts w:ascii="Trebuchet MS" w:hAnsi="Trebuchet MS"/>
          <w:color w:val="212121"/>
          <w:spacing w:val="-3"/>
        </w:rPr>
        <w:t xml:space="preserve"> </w:t>
      </w:r>
      <w:r w:rsidRPr="00496027">
        <w:rPr>
          <w:rFonts w:ascii="Trebuchet MS" w:hAnsi="Trebuchet MS"/>
          <w:color w:val="212121"/>
        </w:rPr>
        <w:t xml:space="preserve">relaciji v obratni smeri. </w:t>
      </w:r>
      <w:r w:rsidR="007D6803">
        <w:rPr>
          <w:rFonts w:ascii="Trebuchet MS" w:hAnsi="Trebuchet MS"/>
          <w:color w:val="212121"/>
        </w:rPr>
        <w:t>Prevoznik</w:t>
      </w:r>
      <w:r w:rsidRPr="00496027">
        <w:rPr>
          <w:rFonts w:ascii="Trebuchet MS" w:hAnsi="Trebuchet MS"/>
          <w:color w:val="212121"/>
        </w:rPr>
        <w:t xml:space="preserve"> opravi cca 37 km/vožnjo oz. </w:t>
      </w:r>
      <w:r w:rsidRPr="00496027">
        <w:rPr>
          <w:rFonts w:ascii="Trebuchet MS" w:hAnsi="Trebuchet MS"/>
          <w:b/>
          <w:color w:val="212121"/>
        </w:rPr>
        <w:t>74 km/dan</w:t>
      </w:r>
      <w:r w:rsidRPr="00496027">
        <w:rPr>
          <w:rFonts w:ascii="Trebuchet MS" w:hAnsi="Trebuchet MS"/>
          <w:color w:val="212121"/>
        </w:rPr>
        <w:t>. Predviden prihod v šolo je 7.50, odhod iz šole pa 14.30.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3783"/>
        <w:gridCol w:w="1437"/>
        <w:gridCol w:w="1380"/>
        <w:gridCol w:w="1468"/>
      </w:tblGrid>
      <w:tr w:rsidR="00000FE6" w:rsidRPr="00AD2FAE" w14:paraId="3EABD1AB" w14:textId="77777777" w:rsidTr="00925EFB">
        <w:tc>
          <w:tcPr>
            <w:tcW w:w="997" w:type="dxa"/>
            <w:shd w:val="clear" w:color="auto" w:fill="C0C0C0"/>
            <w:vAlign w:val="center"/>
          </w:tcPr>
          <w:p w14:paraId="6E498DDA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Številka linije</w:t>
            </w:r>
          </w:p>
        </w:tc>
        <w:tc>
          <w:tcPr>
            <w:tcW w:w="6300" w:type="dxa"/>
            <w:shd w:val="clear" w:color="auto" w:fill="C0C0C0"/>
            <w:vAlign w:val="center"/>
          </w:tcPr>
          <w:p w14:paraId="16D3CB86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Relacija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563399BD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Dolžina linije za </w:t>
            </w:r>
            <w:r w:rsidRPr="00AD2FAE">
              <w:rPr>
                <w:rFonts w:ascii="Trebuchet MS" w:hAnsi="Trebuchet MS" w:cs="Arial"/>
              </w:rPr>
              <w:br/>
              <w:t>1 vožnjo zjutraj</w:t>
            </w:r>
          </w:p>
        </w:tc>
        <w:tc>
          <w:tcPr>
            <w:tcW w:w="1618" w:type="dxa"/>
            <w:shd w:val="clear" w:color="auto" w:fill="C0C0C0"/>
            <w:vAlign w:val="center"/>
          </w:tcPr>
          <w:p w14:paraId="149DBB22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>Število voženj</w:t>
            </w:r>
          </w:p>
        </w:tc>
        <w:tc>
          <w:tcPr>
            <w:tcW w:w="1692" w:type="dxa"/>
            <w:shd w:val="clear" w:color="auto" w:fill="C0C0C0"/>
            <w:vAlign w:val="center"/>
          </w:tcPr>
          <w:p w14:paraId="0220C82B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</w:rPr>
            </w:pPr>
            <w:r w:rsidRPr="00AD2FAE">
              <w:rPr>
                <w:rFonts w:ascii="Trebuchet MS" w:hAnsi="Trebuchet MS" w:cs="Arial"/>
              </w:rPr>
              <w:t xml:space="preserve">Ocenjena </w:t>
            </w:r>
            <w:r w:rsidRPr="00AD2FAE">
              <w:rPr>
                <w:rFonts w:ascii="Trebuchet MS" w:hAnsi="Trebuchet MS" w:cs="Arial"/>
              </w:rPr>
              <w:br/>
              <w:t>kapaciteta vozila</w:t>
            </w:r>
          </w:p>
        </w:tc>
      </w:tr>
      <w:tr w:rsidR="00000FE6" w:rsidRPr="00AD2FAE" w14:paraId="4531280C" w14:textId="77777777" w:rsidTr="00925EFB">
        <w:tc>
          <w:tcPr>
            <w:tcW w:w="997" w:type="dxa"/>
            <w:vAlign w:val="center"/>
          </w:tcPr>
          <w:p w14:paraId="609761DE" w14:textId="57B4E3E8" w:rsidR="00000FE6" w:rsidRPr="00AD2FAE" w:rsidRDefault="00000FE6" w:rsidP="00925EFB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3</w:t>
            </w:r>
          </w:p>
        </w:tc>
        <w:tc>
          <w:tcPr>
            <w:tcW w:w="6300" w:type="dxa"/>
            <w:vAlign w:val="center"/>
          </w:tcPr>
          <w:p w14:paraId="2A925CD6" w14:textId="07643409" w:rsidR="00000FE6" w:rsidRPr="00AD2FAE" w:rsidRDefault="00000FE6" w:rsidP="00925EF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</w:rPr>
              <w:t>Dol. Prekopa-Kočarija-</w:t>
            </w:r>
            <w:r>
              <w:rPr>
                <w:rFonts w:ascii="Trebuchet MS" w:hAnsi="Trebuchet MS" w:cs="Arial"/>
              </w:rPr>
              <w:t>Oštrc</w:t>
            </w:r>
            <w:r w:rsidRPr="00AD2FAE">
              <w:rPr>
                <w:rFonts w:ascii="Trebuchet MS" w:hAnsi="Trebuchet MS" w:cs="Arial"/>
              </w:rPr>
              <w:t>-</w:t>
            </w:r>
            <w:r>
              <w:rPr>
                <w:rFonts w:ascii="Trebuchet MS" w:hAnsi="Trebuchet MS" w:cs="Arial"/>
              </w:rPr>
              <w:t>Globočice</w:t>
            </w:r>
            <w:r w:rsidRPr="00AD2FAE">
              <w:rPr>
                <w:rFonts w:ascii="Trebuchet MS" w:hAnsi="Trebuchet MS" w:cs="Arial"/>
              </w:rPr>
              <w:t>- Kostanjevica na Krki</w:t>
            </w:r>
            <w:r>
              <w:rPr>
                <w:rFonts w:ascii="Trebuchet MS" w:hAnsi="Trebuchet MS" w:cs="Arial"/>
              </w:rPr>
              <w:t>- Krško (OŠ dr. Mihajla Rostoharja)</w:t>
            </w:r>
          </w:p>
        </w:tc>
        <w:tc>
          <w:tcPr>
            <w:tcW w:w="1980" w:type="dxa"/>
            <w:vAlign w:val="center"/>
          </w:tcPr>
          <w:p w14:paraId="4C0059C1" w14:textId="14658FB7" w:rsidR="00000FE6" w:rsidRPr="00AD2FAE" w:rsidRDefault="007D6803" w:rsidP="00925EFB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37</w:t>
            </w:r>
            <w:r w:rsidR="00000FE6" w:rsidRPr="00AD2FAE">
              <w:rPr>
                <w:rFonts w:ascii="Trebuchet MS" w:hAnsi="Trebuchet MS" w:cs="Arial"/>
                <w:b/>
              </w:rPr>
              <w:t xml:space="preserve"> km</w:t>
            </w:r>
          </w:p>
        </w:tc>
        <w:tc>
          <w:tcPr>
            <w:tcW w:w="1618" w:type="dxa"/>
            <w:vAlign w:val="center"/>
          </w:tcPr>
          <w:p w14:paraId="44801D0D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zjutraj</w:t>
            </w:r>
          </w:p>
          <w:p w14:paraId="01E750B2" w14:textId="77777777" w:rsidR="00000FE6" w:rsidRPr="00AD2FAE" w:rsidRDefault="00000FE6" w:rsidP="00925EFB">
            <w:pPr>
              <w:jc w:val="center"/>
              <w:rPr>
                <w:rFonts w:ascii="Trebuchet MS" w:hAnsi="Trebuchet MS" w:cs="Arial"/>
                <w:b/>
              </w:rPr>
            </w:pPr>
            <w:r w:rsidRPr="00AD2FAE">
              <w:rPr>
                <w:rFonts w:ascii="Trebuchet MS" w:hAnsi="Trebuchet MS" w:cs="Arial"/>
                <w:b/>
              </w:rPr>
              <w:t>1 popoldan</w:t>
            </w:r>
          </w:p>
        </w:tc>
        <w:tc>
          <w:tcPr>
            <w:tcW w:w="1692" w:type="dxa"/>
            <w:vAlign w:val="center"/>
          </w:tcPr>
          <w:p w14:paraId="220F6F65" w14:textId="7DDB38F3" w:rsidR="00000FE6" w:rsidRPr="00AD2FAE" w:rsidRDefault="00000FE6" w:rsidP="00925EFB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11</w:t>
            </w:r>
          </w:p>
        </w:tc>
      </w:tr>
    </w:tbl>
    <w:p w14:paraId="7EE8E5B0" w14:textId="77777777" w:rsidR="00496027" w:rsidRPr="00B32C56" w:rsidRDefault="00496027" w:rsidP="00B32C56">
      <w:pPr>
        <w:jc w:val="both"/>
        <w:rPr>
          <w:rFonts w:ascii="Trebuchet MS" w:hAnsi="Trebuchet MS" w:cstheme="minorHAnsi"/>
        </w:rPr>
      </w:pPr>
    </w:p>
    <w:p w14:paraId="6C82A209" w14:textId="316C08B1" w:rsidR="008F56A3" w:rsidRPr="00B32C56" w:rsidRDefault="008F56A3" w:rsidP="00B32C56">
      <w:pPr>
        <w:jc w:val="both"/>
        <w:rPr>
          <w:rFonts w:ascii="Trebuchet MS" w:hAnsi="Trebuchet MS" w:cstheme="minorHAnsi"/>
        </w:rPr>
      </w:pPr>
      <w:r w:rsidRPr="00B32C56">
        <w:rPr>
          <w:rFonts w:ascii="Trebuchet MS" w:hAnsi="Trebuchet MS" w:cstheme="minorHAnsi"/>
        </w:rPr>
        <w:t xml:space="preserve">Strošek spremljevalca mora biti razviden in ponudbenega predračun ponudnika. Naročnik si pridržuje pravico v fazi izvajanja okvirnega sporazuma </w:t>
      </w:r>
      <w:r w:rsidR="002561E3" w:rsidRPr="00B32C56">
        <w:rPr>
          <w:rFonts w:ascii="Trebuchet MS" w:hAnsi="Trebuchet MS" w:cstheme="minorHAnsi"/>
        </w:rPr>
        <w:t xml:space="preserve">v primeru, če se ugotovi, da spremljevalec ni potreben ali ga lahko zagotovi naročnik (npr. sam ali preko javnega zavoda), </w:t>
      </w:r>
      <w:r w:rsidR="00A440B6" w:rsidRPr="00B32C56">
        <w:rPr>
          <w:rFonts w:ascii="Trebuchet MS" w:hAnsi="Trebuchet MS" w:cstheme="minorHAnsi"/>
        </w:rPr>
        <w:t>naročiti prevoz brez spremljevalca</w:t>
      </w:r>
      <w:r w:rsidR="00B32C56" w:rsidRPr="00B32C56">
        <w:rPr>
          <w:rFonts w:ascii="Trebuchet MS" w:hAnsi="Trebuchet MS" w:cstheme="minorHAnsi"/>
        </w:rPr>
        <w:t xml:space="preserve">. </w:t>
      </w:r>
    </w:p>
    <w:p w14:paraId="50473E1F" w14:textId="77777777" w:rsidR="008F56A3" w:rsidRDefault="008F56A3" w:rsidP="00496027"/>
    <w:p w14:paraId="77076B25" w14:textId="77777777" w:rsidR="002247C9" w:rsidRPr="00B81953" w:rsidRDefault="002247C9">
      <w:pPr>
        <w:rPr>
          <w:rFonts w:ascii="Trebuchet MS" w:hAnsi="Trebuchet MS" w:cstheme="minorHAnsi"/>
        </w:rPr>
      </w:pPr>
      <w:r w:rsidRPr="00B81953">
        <w:rPr>
          <w:rFonts w:ascii="Trebuchet MS" w:hAnsi="Trebuchet MS" w:cstheme="minorHAnsi"/>
          <w:b/>
        </w:rPr>
        <w:t>Skupne določbe</w:t>
      </w:r>
      <w:r w:rsidRPr="00B81953">
        <w:rPr>
          <w:rFonts w:ascii="Trebuchet MS" w:hAnsi="Trebuchet MS" w:cstheme="minorHAnsi"/>
        </w:rPr>
        <w:t>:</w:t>
      </w:r>
    </w:p>
    <w:p w14:paraId="72A651B1" w14:textId="1991FD94" w:rsidR="002247C9" w:rsidRPr="00B81953" w:rsidRDefault="002247C9" w:rsidP="003E4919">
      <w:pPr>
        <w:jc w:val="both"/>
        <w:rPr>
          <w:rFonts w:ascii="Trebuchet MS" w:hAnsi="Trebuchet MS" w:cstheme="minorHAnsi"/>
        </w:rPr>
      </w:pPr>
      <w:r w:rsidRPr="00B81953">
        <w:rPr>
          <w:rFonts w:ascii="Trebuchet MS" w:hAnsi="Trebuchet MS" w:cstheme="minorHAnsi"/>
        </w:rPr>
        <w:t xml:space="preserve">Naročnik si pridržuje pravico tekom šolskega leta ali ob začetku novega šolskega leta spremeniti končne relacije, kadar in v kolikor bo to potrebno glede na število šoloobveznih otrok vozačev oziroma glede na demografske in poselitvene spremembe v občini. </w:t>
      </w:r>
    </w:p>
    <w:p w14:paraId="7198D8D3" w14:textId="18F072EE" w:rsidR="002247C9" w:rsidRPr="00B81953" w:rsidRDefault="002247C9" w:rsidP="003E4919">
      <w:pPr>
        <w:jc w:val="both"/>
        <w:rPr>
          <w:rFonts w:ascii="Trebuchet MS" w:hAnsi="Trebuchet MS" w:cstheme="minorHAnsi"/>
        </w:rPr>
      </w:pPr>
      <w:r w:rsidRPr="00B81953">
        <w:rPr>
          <w:rFonts w:ascii="Trebuchet MS" w:hAnsi="Trebuchet MS" w:cstheme="minorHAnsi"/>
        </w:rPr>
        <w:t>Storitve prevoza šolskih otrok</w:t>
      </w:r>
      <w:r w:rsidR="002800F0" w:rsidRPr="00B81953">
        <w:rPr>
          <w:rFonts w:ascii="Trebuchet MS" w:hAnsi="Trebuchet MS" w:cstheme="minorHAnsi"/>
        </w:rPr>
        <w:t xml:space="preserve"> in mladostnikov</w:t>
      </w:r>
      <w:r w:rsidRPr="00B81953">
        <w:rPr>
          <w:rFonts w:ascii="Trebuchet MS" w:hAnsi="Trebuchet MS" w:cstheme="minorHAnsi"/>
        </w:rPr>
        <w:t xml:space="preserve"> se izvajajo v času pouka (tj. med delovniki in dnevi nadomeščanja pouka ob sobotah). V času rednih šolskih počitnic se storitve, ki so predmet naročila, ne izvajajo.</w:t>
      </w:r>
    </w:p>
    <w:p w14:paraId="4B089907" w14:textId="5B75C7EF" w:rsidR="002247C9" w:rsidRPr="00B81953" w:rsidRDefault="002247C9" w:rsidP="003E4919">
      <w:pPr>
        <w:jc w:val="both"/>
        <w:rPr>
          <w:rFonts w:ascii="Trebuchet MS" w:hAnsi="Trebuchet MS" w:cstheme="minorHAnsi"/>
        </w:rPr>
      </w:pPr>
      <w:r w:rsidRPr="00B81953">
        <w:rPr>
          <w:rFonts w:ascii="Trebuchet MS" w:hAnsi="Trebuchet MS" w:cstheme="minorHAnsi"/>
        </w:rPr>
        <w:t>Naročnik si pridržuje pravico tekom šolskega leta ali ob začetku novega šolskega leta spremeniti urnik v primeru sprememb zakonodaje in drugih predpisov ali v primeru sprememb internih splošnih aktov šole.</w:t>
      </w:r>
    </w:p>
    <w:p w14:paraId="792E3C4E" w14:textId="508413DC" w:rsidR="002247C9" w:rsidRPr="002800F0" w:rsidRDefault="002247C9">
      <w:pPr>
        <w:rPr>
          <w:rFonts w:cstheme="minorHAnsi"/>
        </w:rPr>
      </w:pPr>
    </w:p>
    <w:sectPr w:rsidR="002247C9" w:rsidRPr="002800F0" w:rsidSect="00B83594">
      <w:headerReference w:type="first" r:id="rId8"/>
      <w:pgSz w:w="11906" w:h="16838"/>
      <w:pgMar w:top="1417" w:right="1417" w:bottom="1417" w:left="1417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8AC0D" w14:textId="77777777" w:rsidR="004E3316" w:rsidRDefault="004E3316" w:rsidP="00B83594">
      <w:pPr>
        <w:spacing w:after="0" w:line="240" w:lineRule="auto"/>
      </w:pPr>
      <w:r>
        <w:separator/>
      </w:r>
    </w:p>
  </w:endnote>
  <w:endnote w:type="continuationSeparator" w:id="0">
    <w:p w14:paraId="567DB7AA" w14:textId="77777777" w:rsidR="004E3316" w:rsidRDefault="004E3316" w:rsidP="00B83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F35E6" w14:textId="77777777" w:rsidR="004E3316" w:rsidRDefault="004E3316" w:rsidP="00B83594">
      <w:pPr>
        <w:spacing w:after="0" w:line="240" w:lineRule="auto"/>
      </w:pPr>
      <w:r>
        <w:separator/>
      </w:r>
    </w:p>
  </w:footnote>
  <w:footnote w:type="continuationSeparator" w:id="0">
    <w:p w14:paraId="3F06C96E" w14:textId="77777777" w:rsidR="004E3316" w:rsidRDefault="004E3316" w:rsidP="00B83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966A0" w14:textId="77777777" w:rsidR="00C21DB7" w:rsidRDefault="00C21DB7">
    <w:pPr>
      <w:pStyle w:val="Glava"/>
      <w:rPr>
        <w:rFonts w:ascii="Trebuchet MS" w:hAnsi="Trebuchet MS"/>
        <w:sz w:val="20"/>
        <w:szCs w:val="20"/>
      </w:rPr>
    </w:pPr>
  </w:p>
  <w:p w14:paraId="24DDCE69" w14:textId="77777777" w:rsidR="00C21DB7" w:rsidRDefault="00C21DB7">
    <w:pPr>
      <w:pStyle w:val="Glava"/>
      <w:rPr>
        <w:rFonts w:ascii="Trebuchet MS" w:hAnsi="Trebuchet MS"/>
        <w:sz w:val="20"/>
        <w:szCs w:val="20"/>
      </w:rPr>
    </w:pPr>
  </w:p>
  <w:p w14:paraId="16E36369" w14:textId="77777777" w:rsidR="00C21DB7" w:rsidRDefault="00C21DB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758C4"/>
    <w:multiLevelType w:val="hybridMultilevel"/>
    <w:tmpl w:val="441421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617642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701733">
    <w:abstractNumId w:val="0"/>
  </w:num>
  <w:num w:numId="3" w16cid:durableId="1067412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2C3"/>
    <w:rsid w:val="00000FE6"/>
    <w:rsid w:val="000F3751"/>
    <w:rsid w:val="001966ED"/>
    <w:rsid w:val="001F466F"/>
    <w:rsid w:val="00214FE2"/>
    <w:rsid w:val="002247C9"/>
    <w:rsid w:val="002561E3"/>
    <w:rsid w:val="002800F0"/>
    <w:rsid w:val="002D215D"/>
    <w:rsid w:val="003263D1"/>
    <w:rsid w:val="00353913"/>
    <w:rsid w:val="003963F0"/>
    <w:rsid w:val="003E22C3"/>
    <w:rsid w:val="003E4919"/>
    <w:rsid w:val="004826C5"/>
    <w:rsid w:val="00496027"/>
    <w:rsid w:val="004C588F"/>
    <w:rsid w:val="004E3316"/>
    <w:rsid w:val="00600F87"/>
    <w:rsid w:val="00631586"/>
    <w:rsid w:val="00665762"/>
    <w:rsid w:val="0067703C"/>
    <w:rsid w:val="006C5F6B"/>
    <w:rsid w:val="006C7994"/>
    <w:rsid w:val="007352FD"/>
    <w:rsid w:val="007559CC"/>
    <w:rsid w:val="007D36FD"/>
    <w:rsid w:val="007D6803"/>
    <w:rsid w:val="008B3362"/>
    <w:rsid w:val="008F56A3"/>
    <w:rsid w:val="00964EB5"/>
    <w:rsid w:val="009B5C94"/>
    <w:rsid w:val="009D3EC0"/>
    <w:rsid w:val="00A440B6"/>
    <w:rsid w:val="00AD2FAE"/>
    <w:rsid w:val="00B008B9"/>
    <w:rsid w:val="00B0548E"/>
    <w:rsid w:val="00B168DA"/>
    <w:rsid w:val="00B32C56"/>
    <w:rsid w:val="00B81953"/>
    <w:rsid w:val="00B83594"/>
    <w:rsid w:val="00BA1C62"/>
    <w:rsid w:val="00C21DB7"/>
    <w:rsid w:val="00C3109C"/>
    <w:rsid w:val="00D323CE"/>
    <w:rsid w:val="00D61E6E"/>
    <w:rsid w:val="00DA3405"/>
    <w:rsid w:val="00E47FCA"/>
    <w:rsid w:val="00EA4672"/>
    <w:rsid w:val="00F25A12"/>
    <w:rsid w:val="00FC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925B5"/>
  <w15:docId w15:val="{CE4EC26D-712A-416B-BF39-5F46BF182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0FE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3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qFormat/>
    <w:rsid w:val="002247C9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2247C9"/>
    <w:pPr>
      <w:numPr>
        <w:numId w:val="2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247C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247C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247C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247C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247C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24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247C9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rsid w:val="00964EB5"/>
    <w:pPr>
      <w:spacing w:after="0" w:line="240" w:lineRule="auto"/>
      <w:ind w:left="720"/>
      <w:contextualSpacing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83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83594"/>
  </w:style>
  <w:style w:type="paragraph" w:styleId="Noga">
    <w:name w:val="footer"/>
    <w:basedOn w:val="Navaden"/>
    <w:link w:val="NogaZnak"/>
    <w:uiPriority w:val="99"/>
    <w:unhideWhenUsed/>
    <w:rsid w:val="00B83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83594"/>
  </w:style>
  <w:style w:type="paragraph" w:styleId="Telobesedila">
    <w:name w:val="Body Text"/>
    <w:basedOn w:val="Navaden"/>
    <w:link w:val="TelobesedilaZnak"/>
    <w:uiPriority w:val="1"/>
    <w:semiHidden/>
    <w:unhideWhenUsed/>
    <w:qFormat/>
    <w:rsid w:val="0049602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</w:rPr>
  </w:style>
  <w:style w:type="character" w:customStyle="1" w:styleId="TelobesedilaZnak">
    <w:name w:val="Telo besedila Znak"/>
    <w:basedOn w:val="Privzetapisavaodstavka"/>
    <w:link w:val="Telobesedila"/>
    <w:uiPriority w:val="1"/>
    <w:semiHidden/>
    <w:rsid w:val="00496027"/>
    <w:rPr>
      <w:rFonts w:ascii="Arial" w:eastAsia="Arial" w:hAnsi="Arial" w:cs="Arial"/>
      <w:b/>
      <w:bCs/>
    </w:rPr>
  </w:style>
  <w:style w:type="paragraph" w:customStyle="1" w:styleId="TableParagraph">
    <w:name w:val="Table Paragraph"/>
    <w:basedOn w:val="Navaden"/>
    <w:uiPriority w:val="1"/>
    <w:qFormat/>
    <w:rsid w:val="00496027"/>
    <w:pPr>
      <w:widowControl w:val="0"/>
      <w:autoSpaceDE w:val="0"/>
      <w:autoSpaceDN w:val="0"/>
      <w:spacing w:after="0" w:line="240" w:lineRule="auto"/>
      <w:ind w:left="109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qFormat/>
    <w:rsid w:val="0049602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B78C1C-A6EE-4C6B-9807-1EC015ECA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Simona Kostrevc</dc:creator>
  <cp:lastModifiedBy>nina pekolj</cp:lastModifiedBy>
  <cp:revision>6</cp:revision>
  <dcterms:created xsi:type="dcterms:W3CDTF">2026-05-26T11:14:00Z</dcterms:created>
  <dcterms:modified xsi:type="dcterms:W3CDTF">2026-06-09T11:03:00Z</dcterms:modified>
</cp:coreProperties>
</file>